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left" w:pos="7230" w:leader="none"/>
        </w:tabs>
        <w:rPr/>
      </w:pPr>
      <w:r>
        <w:rPr>
          <w:sz w:val="40"/>
          <w:szCs w:val="40"/>
        </w:rPr>
        <w:t>ТЕРРИТОРИАЛЬНАЯ ИЗБИРАТЕЛЬНАЯ  КОМИССИЯ БЕРДЮЖСКОГО РАЙОНА</w:t>
      </w:r>
    </w:p>
    <w:p>
      <w:pPr>
        <w:pStyle w:val="Style19"/>
        <w:tabs>
          <w:tab w:val="left" w:pos="7230" w:leader="none"/>
        </w:tabs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137160</wp:posOffset>
                </wp:positionV>
                <wp:extent cx="6549390" cy="1079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548760" cy="1008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0.45pt" to="515.65pt,11.2pt" stroked="t" style="position:absolute;flip:y">
                <v:stroke color="black" weight="1908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10096" w:leader="none"/>
        </w:tabs>
        <w:jc w:val="both"/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48895</wp:posOffset>
                </wp:positionV>
                <wp:extent cx="6549390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8760" cy="72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3.85pt" to="515.65pt,3.85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tbl>
      <w:tblPr>
        <w:tblW w:w="104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20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>Адрес:</w:t>
            </w:r>
            <w:r>
              <w:rPr>
                <w:sz w:val="20"/>
                <w:szCs w:val="20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 xml:space="preserve">Тел:  </w:t>
            </w:r>
            <w:r>
              <w:rPr>
                <w:sz w:val="20"/>
                <w:szCs w:val="20"/>
              </w:rPr>
              <w:t>(34554) 2-14-38</w:t>
            </w:r>
          </w:p>
        </w:tc>
        <w:tc>
          <w:tcPr>
            <w:tcW w:w="520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8"/>
        <w:tabs>
          <w:tab w:val="left" w:pos="7230" w:leader="none"/>
        </w:tabs>
        <w:jc w:val="center"/>
        <w:rPr>
          <w:b/>
          <w:b/>
          <w:bCs/>
          <w:i w:val="false"/>
          <w:i w:val="false"/>
        </w:rPr>
      </w:pPr>
      <w:r>
        <w:rPr>
          <w:b/>
          <w:bCs/>
          <w:i w:val="false"/>
          <w:sz w:val="27"/>
          <w:szCs w:val="27"/>
        </w:rPr>
        <w:t>РЕШЕНИЕ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sz w:val="27"/>
          <w:szCs w:val="27"/>
        </w:rPr>
        <w:t xml:space="preserve">« </w:t>
      </w:r>
      <w:r>
        <w:rPr>
          <w:sz w:val="27"/>
          <w:szCs w:val="27"/>
        </w:rPr>
        <w:t>31</w:t>
      </w:r>
      <w:r>
        <w:rPr>
          <w:sz w:val="27"/>
          <w:szCs w:val="27"/>
        </w:rPr>
        <w:t xml:space="preserve">  »  </w:t>
      </w:r>
      <w:r>
        <w:rPr>
          <w:sz w:val="27"/>
          <w:szCs w:val="27"/>
        </w:rPr>
        <w:t>января</w:t>
      </w:r>
      <w:r>
        <w:rPr>
          <w:sz w:val="27"/>
          <w:szCs w:val="27"/>
        </w:rPr>
        <w:t xml:space="preserve"> 201</w:t>
      </w:r>
      <w:r>
        <w:rPr>
          <w:sz w:val="27"/>
          <w:szCs w:val="27"/>
        </w:rPr>
        <w:t>8</w:t>
      </w:r>
      <w:r>
        <w:rPr>
          <w:sz w:val="27"/>
          <w:szCs w:val="27"/>
        </w:rPr>
        <w:t xml:space="preserve">  г.  </w:t>
        <w:tab/>
        <w:tab/>
        <w:tab/>
        <w:t xml:space="preserve">          №</w:t>
      </w:r>
      <w:r>
        <w:rPr>
          <w:sz w:val="27"/>
          <w:szCs w:val="27"/>
          <w:u w:val="single"/>
        </w:rPr>
        <w:t xml:space="preserve">  </w:t>
      </w:r>
      <w:r>
        <w:rPr>
          <w:sz w:val="27"/>
          <w:szCs w:val="27"/>
          <w:u w:val="single"/>
        </w:rPr>
        <w:t>108</w:t>
      </w:r>
      <w:r>
        <w:rPr>
          <w:sz w:val="27"/>
          <w:szCs w:val="27"/>
          <w:u w:val="single"/>
        </w:rPr>
        <w:t xml:space="preserve"> 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>
          <w:b/>
          <w:b/>
        </w:rPr>
      </w:pPr>
      <w:r>
        <w:rPr>
          <w:b/>
          <w:sz w:val="27"/>
          <w:szCs w:val="27"/>
        </w:rPr>
        <w:t>О назначении председателя участковой</w:t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>избирательной комиссии № 40</w:t>
      </w:r>
      <w:r>
        <w:rPr>
          <w:b/>
          <w:sz w:val="27"/>
          <w:szCs w:val="27"/>
        </w:rPr>
        <w:t>5</w:t>
      </w:r>
      <w:r>
        <w:rPr>
          <w:b/>
          <w:sz w:val="27"/>
          <w:szCs w:val="27"/>
        </w:rPr>
        <w:t xml:space="preserve"> </w:t>
      </w:r>
    </w:p>
    <w:p>
      <w:pPr>
        <w:pStyle w:val="Normal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0" w:leader="none"/>
        </w:tabs>
        <w:jc w:val="both"/>
        <w:rPr/>
      </w:pPr>
      <w:r>
        <w:rPr>
          <w:sz w:val="27"/>
          <w:szCs w:val="27"/>
        </w:rPr>
        <w:tab/>
        <w:t xml:space="preserve">Заслушав председателя территориальной избирательной комиссии Бердюжского района Панова С. А., мнения членов комиссии, с учетом решения Территориальной избирательной комиссии Бердюжского района № </w:t>
      </w:r>
      <w:r>
        <w:rPr>
          <w:sz w:val="27"/>
          <w:szCs w:val="27"/>
        </w:rPr>
        <w:t>107</w:t>
      </w:r>
      <w:r>
        <w:rPr>
          <w:sz w:val="27"/>
          <w:szCs w:val="27"/>
        </w:rPr>
        <w:t xml:space="preserve"> от </w:t>
      </w:r>
      <w:r>
        <w:rPr>
          <w:sz w:val="27"/>
          <w:szCs w:val="27"/>
        </w:rPr>
        <w:t>31</w:t>
      </w:r>
      <w:r>
        <w:rPr>
          <w:sz w:val="27"/>
          <w:szCs w:val="27"/>
        </w:rPr>
        <w:t>.</w:t>
      </w:r>
      <w:r>
        <w:rPr>
          <w:sz w:val="27"/>
          <w:szCs w:val="27"/>
        </w:rPr>
        <w:t>01</w:t>
      </w:r>
      <w:r>
        <w:rPr>
          <w:sz w:val="27"/>
          <w:szCs w:val="27"/>
        </w:rPr>
        <w:t>.</w:t>
      </w:r>
      <w:r>
        <w:rPr>
          <w:sz w:val="27"/>
          <w:szCs w:val="27"/>
        </w:rPr>
        <w:t>18</w:t>
      </w:r>
      <w:r>
        <w:rPr>
          <w:sz w:val="27"/>
          <w:szCs w:val="27"/>
        </w:rPr>
        <w:t xml:space="preserve"> г. «О </w:t>
      </w:r>
      <w:r>
        <w:rPr>
          <w:sz w:val="27"/>
          <w:szCs w:val="27"/>
        </w:rPr>
        <w:t>назначении члена</w:t>
      </w:r>
      <w:r>
        <w:rPr>
          <w:sz w:val="27"/>
          <w:szCs w:val="27"/>
        </w:rPr>
        <w:t xml:space="preserve"> участковой избирательной комиссии № 40</w:t>
      </w:r>
      <w:r>
        <w:rPr>
          <w:sz w:val="27"/>
          <w:szCs w:val="27"/>
        </w:rPr>
        <w:t>5</w:t>
      </w:r>
      <w:r>
        <w:rPr>
          <w:sz w:val="27"/>
          <w:szCs w:val="27"/>
        </w:rPr>
        <w:t xml:space="preserve">»,  руководствуясь статьями 20,22,26,27, п. 7 статьи 28  Федерального закона «Об основных гарантиях избирательных прав и права на участие в референдуме граждан РФ», Территориальная избирательная комиссия Бердюжского района </w:t>
      </w:r>
    </w:p>
    <w:p>
      <w:pPr>
        <w:pStyle w:val="Normal"/>
        <w:jc w:val="center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center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РЕШИЛА:</w:t>
      </w:r>
    </w:p>
    <w:p>
      <w:pPr>
        <w:pStyle w:val="Normal"/>
        <w:jc w:val="center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1. Назначить председателем участковой избирательной комиссии №  40</w:t>
      </w:r>
      <w:r>
        <w:rPr>
          <w:sz w:val="27"/>
          <w:szCs w:val="27"/>
        </w:rPr>
        <w:t>5</w:t>
      </w:r>
      <w:r>
        <w:rPr>
          <w:sz w:val="27"/>
          <w:szCs w:val="27"/>
        </w:rPr>
        <w:t xml:space="preserve"> из состава комиссии </w:t>
      </w:r>
      <w:r>
        <w:rPr>
          <w:sz w:val="27"/>
          <w:szCs w:val="27"/>
        </w:rPr>
        <w:t>Кирееву Марину Аркадьевну</w:t>
      </w:r>
      <w:r>
        <w:rPr>
          <w:sz w:val="27"/>
          <w:szCs w:val="27"/>
        </w:rPr>
        <w:t>,  19</w:t>
      </w:r>
      <w:r>
        <w:rPr>
          <w:sz w:val="27"/>
          <w:szCs w:val="27"/>
        </w:rPr>
        <w:t>69</w:t>
      </w:r>
      <w:r>
        <w:rPr>
          <w:sz w:val="27"/>
          <w:szCs w:val="27"/>
        </w:rPr>
        <w:t xml:space="preserve"> г.р., образование </w:t>
      </w:r>
      <w:r>
        <w:rPr>
          <w:sz w:val="27"/>
          <w:szCs w:val="27"/>
        </w:rPr>
        <w:t>высшее, экономист — менеджер,</w:t>
      </w:r>
      <w:r>
        <w:rPr>
          <w:sz w:val="27"/>
          <w:szCs w:val="27"/>
        </w:rPr>
        <w:t xml:space="preserve">   место работы – </w:t>
      </w:r>
      <w:r>
        <w:rPr>
          <w:sz w:val="27"/>
          <w:szCs w:val="27"/>
        </w:rPr>
        <w:t>администрация Уктузского сельского поселения, главный специалист</w:t>
      </w:r>
      <w:r>
        <w:rPr>
          <w:sz w:val="27"/>
          <w:szCs w:val="27"/>
        </w:rPr>
        <w:t xml:space="preserve">, не является  государственным или муниципальным служащим, предложена для назначения в состав комиссии </w:t>
      </w:r>
      <w:r>
        <w:rPr>
          <w:sz w:val="27"/>
          <w:szCs w:val="27"/>
        </w:rPr>
        <w:t>собранием по месту жительства.</w:t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  <w:tab/>
        <w:t>2. Направить настоящее решение в участковую избирательную комиссию № 40</w:t>
      </w:r>
      <w:r>
        <w:rPr>
          <w:sz w:val="27"/>
          <w:szCs w:val="27"/>
        </w:rPr>
        <w:t>5</w:t>
      </w:r>
      <w:r>
        <w:rPr>
          <w:sz w:val="27"/>
          <w:szCs w:val="27"/>
        </w:rPr>
        <w:t>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</w:r>
    </w:p>
    <w:p>
      <w:pPr>
        <w:pStyle w:val="Normal"/>
        <w:jc w:val="both"/>
        <w:rPr>
          <w:sz w:val="25"/>
          <w:szCs w:val="25"/>
        </w:rPr>
      </w:pPr>
      <w:r>
        <w:rPr>
          <w:sz w:val="27"/>
          <w:szCs w:val="27"/>
        </w:rPr>
        <w:t xml:space="preserve"> </w:t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 xml:space="preserve">Председатель территориальной избирательной </w:t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С. А. Панов</w:t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 xml:space="preserve">Секретарь территориальной избирательной </w:t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О. А. Сизова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19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0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LibreOffice/5.1.4.2$Windows_x86 LibreOffice_project/f99d75f39f1c57ebdd7ffc5f42867c12031db97a</Application>
  <Pages>1</Pages>
  <Words>168</Words>
  <Characters>1193</Characters>
  <CharactersWithSpaces>1400</CharactersWithSpaces>
  <Paragraphs>18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2016-07-29T07:38:00Z</dcterms:created>
  <dc:creator>aaa</dc:creator>
  <dc:description/>
  <dc:language>ru-RU</dc:language>
  <cp:lastModifiedBy/>
  <cp:lastPrinted>2018-01-31T19:24:13Z</cp:lastPrinted>
  <dcterms:modified xsi:type="dcterms:W3CDTF">2018-01-31T19:24:18Z</dcterms:modified>
  <cp:revision>9</cp:revision>
  <dc:subject/>
  <dc:title>ТЕРРИТОРИАЛЬНАЯ ИЗБИРАТЕЛЬНАЯ  КОМИССИЯ БЕРДЮЖСКОГО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